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3E" w:rsidRPr="00BC283E" w:rsidRDefault="00BC283E" w:rsidP="00BC283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C283E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922A48" wp14:editId="086CEB8B">
            <wp:simplePos x="0" y="0"/>
            <wp:positionH relativeFrom="column">
              <wp:posOffset>2418080</wp:posOffset>
            </wp:positionH>
            <wp:positionV relativeFrom="paragraph">
              <wp:posOffset>-193040</wp:posOffset>
            </wp:positionV>
            <wp:extent cx="1123950" cy="12331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83E" w:rsidRPr="00BC283E" w:rsidRDefault="00BC283E" w:rsidP="00BC283E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BC283E" w:rsidRPr="00BC283E" w:rsidRDefault="00BC283E" w:rsidP="00BC283E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BC283E" w:rsidRPr="00BC283E" w:rsidRDefault="00BC283E" w:rsidP="00BC283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283E" w:rsidRPr="00BC283E" w:rsidRDefault="00BC283E" w:rsidP="00BC283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283E" w:rsidRPr="00BC283E" w:rsidRDefault="00BC283E" w:rsidP="00BC283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283E" w:rsidRPr="00BC283E" w:rsidRDefault="00BC283E" w:rsidP="00BC283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C283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ประกาศองค์การบริหารส่วนตำบลกรุงหยัน</w:t>
      </w:r>
    </w:p>
    <w:p w:rsidR="00BC283E" w:rsidRPr="00BC283E" w:rsidRDefault="00BC283E" w:rsidP="00BC283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C283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 ประกาศใช้ข้อบัญญัติงบประมาณรายจ่ายประจำปีงบประมาณ พ.ศ.๒๕</w:t>
      </w:r>
      <w:r w:rsidRPr="00BC283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61</w:t>
      </w:r>
    </w:p>
    <w:p w:rsidR="00BC283E" w:rsidRPr="00BC283E" w:rsidRDefault="00BC283E" w:rsidP="00BC283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>--------------------------------------------------------------</w:t>
      </w:r>
    </w:p>
    <w:p w:rsidR="00BC283E" w:rsidRPr="00BC283E" w:rsidRDefault="00BC283E" w:rsidP="00BC283E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BC283E" w:rsidRPr="00BC283E" w:rsidRDefault="00BC283E" w:rsidP="00BC283E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>ด้วยองค์การบริหารส่วนตำบลกรุงหยัน ได้ดำเนินการจัดทำข้อบัญญัติองค์การบริหารส่วนตำบล เรื่อง งบประมาณรายจ่ายประจำปีงบประมาณ พ.ศ.๒๕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โดยผ่านความเห็นชอบจากสภาองค์การบริหารส่วนตำบลกรุงหยัน ใน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คราว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การประชุมสภาสมัยสามัญ สมัยที่ 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พ.ศ.๒๕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60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ที่ 29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60 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>และนายอำเภอทุ่งใหญ่ได้อนุมัติเรียบร้อยแล้วเมื่อวันที่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13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60</w:t>
      </w:r>
    </w:p>
    <w:p w:rsidR="00BC283E" w:rsidRPr="00BC283E" w:rsidRDefault="00BC283E" w:rsidP="00BC283E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BC283E" w:rsidRPr="00BC283E" w:rsidRDefault="00BC283E" w:rsidP="00BC283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ในการนี้ องค์การบริหารส่วนตำบลกรุงหยันจึงขอประกาศใช้ข้อบัญญัติงบประมาณรายจ่ายประจำปีงบประมาณ พ.ศ.๒๕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และให้มีผลบังคับใช้ตั้งแต่วันที่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 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>ตุลาคม พ.ศ.๒๕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60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เป็นต้นไป</w:t>
      </w:r>
    </w:p>
    <w:p w:rsidR="00BC283E" w:rsidRPr="00BC283E" w:rsidRDefault="00BC283E" w:rsidP="00BC283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BC283E" w:rsidRPr="00BC283E" w:rsidRDefault="00BC283E" w:rsidP="00BC283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จึงเรียนประกาศมาให้ทราบโดยทั่วกัน</w:t>
      </w:r>
    </w:p>
    <w:p w:rsidR="00BC283E" w:rsidRPr="00BC283E" w:rsidRDefault="00BC283E" w:rsidP="00BC283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BC283E" w:rsidRPr="00BC283E" w:rsidRDefault="00BC283E" w:rsidP="00BC283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ณ วันที่ 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15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กันยายน</w:t>
      </w: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</w:t>
      </w:r>
      <w:r w:rsidRPr="00BC283E">
        <w:rPr>
          <w:rFonts w:ascii="TH SarabunIT๙" w:eastAsia="Times New Roman" w:hAnsi="TH SarabunIT๙" w:cs="TH SarabunIT๙" w:hint="cs"/>
          <w:sz w:val="32"/>
          <w:szCs w:val="32"/>
          <w:cs/>
        </w:rPr>
        <w:t>60</w:t>
      </w:r>
    </w:p>
    <w:p w:rsidR="00BC283E" w:rsidRPr="00BC283E" w:rsidRDefault="00BC283E" w:rsidP="00BC283E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BC283E" w:rsidRPr="00BC283E" w:rsidRDefault="00BC283E" w:rsidP="00BC283E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:rsidR="00BC283E" w:rsidRPr="00BC283E" w:rsidRDefault="00BC283E" w:rsidP="00BC283E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BC283E" w:rsidRPr="00BC283E" w:rsidRDefault="00BC283E" w:rsidP="00BC283E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C283E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proofErr w:type="spellStart"/>
      <w:r w:rsidRPr="00BC283E">
        <w:rPr>
          <w:rFonts w:ascii="TH SarabunIT๙" w:eastAsia="Angsana New" w:hAnsi="TH SarabunIT๙" w:cs="TH SarabunIT๙"/>
          <w:i/>
          <w:iCs/>
          <w:sz w:val="32"/>
          <w:szCs w:val="32"/>
          <w:cs/>
        </w:rPr>
        <w:t>สิปป</w:t>
      </w:r>
      <w:proofErr w:type="spellEnd"/>
      <w:r w:rsidRPr="00BC283E">
        <w:rPr>
          <w:rFonts w:ascii="TH SarabunIT๙" w:eastAsia="Angsana New" w:hAnsi="TH SarabunIT๙" w:cs="TH SarabunIT๙"/>
          <w:i/>
          <w:iCs/>
          <w:sz w:val="32"/>
          <w:szCs w:val="32"/>
          <w:cs/>
        </w:rPr>
        <w:t>ภาส  สงทิพย์</w:t>
      </w:r>
    </w:p>
    <w:p w:rsidR="00BC283E" w:rsidRPr="00BC283E" w:rsidRDefault="00BC283E" w:rsidP="00BC283E">
      <w:pPr>
        <w:tabs>
          <w:tab w:val="left" w:pos="1134"/>
        </w:tabs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BC283E">
        <w:rPr>
          <w:rFonts w:ascii="TH SarabunIT๙" w:eastAsia="Angsana New" w:hAnsi="TH SarabunIT๙" w:cs="TH SarabunIT๙"/>
          <w:sz w:val="32"/>
          <w:szCs w:val="32"/>
          <w:cs/>
        </w:rPr>
        <w:t xml:space="preserve">        (นาย</w:t>
      </w:r>
      <w:proofErr w:type="spellStart"/>
      <w:r w:rsidRPr="00BC283E">
        <w:rPr>
          <w:rFonts w:ascii="TH SarabunIT๙" w:eastAsia="Angsana New" w:hAnsi="TH SarabunIT๙" w:cs="TH SarabunIT๙"/>
          <w:sz w:val="32"/>
          <w:szCs w:val="32"/>
          <w:cs/>
        </w:rPr>
        <w:t>สิปป</w:t>
      </w:r>
      <w:proofErr w:type="spellEnd"/>
      <w:r w:rsidRPr="00BC283E">
        <w:rPr>
          <w:rFonts w:ascii="TH SarabunIT๙" w:eastAsia="Angsana New" w:hAnsi="TH SarabunIT๙" w:cs="TH SarabunIT๙"/>
          <w:sz w:val="32"/>
          <w:szCs w:val="32"/>
          <w:cs/>
        </w:rPr>
        <w:t xml:space="preserve">ภาส  สงทิพย์)         </w:t>
      </w:r>
    </w:p>
    <w:p w:rsidR="00BC283E" w:rsidRPr="00BC283E" w:rsidRDefault="00BC283E" w:rsidP="00BC283E">
      <w:pPr>
        <w:tabs>
          <w:tab w:val="left" w:pos="113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C283E">
        <w:rPr>
          <w:rFonts w:ascii="TH SarabunIT๙" w:eastAsia="Angsana New" w:hAnsi="TH SarabunIT๙" w:cs="TH SarabunIT๙"/>
          <w:sz w:val="32"/>
          <w:szCs w:val="32"/>
          <w:cs/>
        </w:rPr>
        <w:t xml:space="preserve">        นายกองค์การบริหารส่วนตำบลกรุงหยัน</w:t>
      </w:r>
    </w:p>
    <w:p w:rsidR="00BC283E" w:rsidRPr="00BC283E" w:rsidRDefault="00BC283E" w:rsidP="00BC283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283E" w:rsidRPr="00BC283E" w:rsidRDefault="00BC283E" w:rsidP="00BC283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283E" w:rsidRPr="00BC283E" w:rsidRDefault="00BC283E" w:rsidP="00BC283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283E" w:rsidRPr="00BC283E" w:rsidRDefault="00BC283E" w:rsidP="00BC283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283E" w:rsidRPr="00BC283E" w:rsidRDefault="00BC283E" w:rsidP="00BC283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E501A" w:rsidRDefault="00FE501A"/>
    <w:sectPr w:rsidR="00FE501A" w:rsidSect="00BC283E">
      <w:pgSz w:w="11906" w:h="16838"/>
      <w:pgMar w:top="1135" w:right="99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3E"/>
    <w:rsid w:val="00BC283E"/>
    <w:rsid w:val="00E2513A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2017-10-31T03:54:00Z</dcterms:created>
  <dcterms:modified xsi:type="dcterms:W3CDTF">2017-10-31T03:55:00Z</dcterms:modified>
</cp:coreProperties>
</file>